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23. LOTEAMENTO OU DESMEMBRAMENTO (LEI Nº 6.766/79)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Ilustríssimo Senhor Oficial do Registro de Imóveis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REQUERENTE(S):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Nome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(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sem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abreviatura):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CPF: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RG: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Órgão Exp.: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Data de nascimento: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Nacionalidade: 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Profissão:</w:t>
      </w:r>
    </w:p>
    <w:p>
      <w:pPr>
        <w:tabs>
          <w:tab w:val="left" w:pos="1032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Filiação(pais):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4" w:after="0" w:line="252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Estado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Civil: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Solteiro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Casado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 )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Separado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 )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Divorciado (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Viúvo</w:t>
      </w:r>
    </w:p>
    <w:p>
      <w:pPr>
        <w:tabs>
          <w:tab w:val="left" w:pos="1034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4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União estável? ( ) sim ( ) não ( ) com contrato/Escritura Pública ( ) sem contrato formal</w:t>
      </w:r>
    </w:p>
    <w:p>
      <w:pPr>
        <w:tabs>
          <w:tab w:val="left" w:pos="1034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Regime bens: ( ) Comunhão parcial ( ) Comunhão universal ( ) Separação total ( ) outro</w:t>
      </w:r>
    </w:p>
    <w:p>
      <w:pPr>
        <w:tabs>
          <w:tab w:val="left" w:pos="10349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Endereço</w:t>
      </w: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Residencial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(rua,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número,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bairro,</w:t>
      </w: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cidade,</w:t>
      </w:r>
      <w:r>
        <w:rPr>
          <w:rFonts w:ascii="Arial" w:hAnsi="Arial" w:cs="Arial" w:eastAsia="Arial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UF,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CEP):</w:t>
      </w:r>
    </w:p>
    <w:p>
      <w:pPr>
        <w:tabs>
          <w:tab w:val="left" w:pos="6708" w:leader="none"/>
          <w:tab w:val="left" w:pos="10379" w:leader="none"/>
        </w:tabs>
        <w:spacing w:before="4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E-mail:</w:t>
      </w:r>
    </w:p>
    <w:p>
      <w:pPr>
        <w:tabs>
          <w:tab w:val="left" w:pos="6708" w:leader="none"/>
          <w:tab w:val="left" w:pos="10379" w:leader="none"/>
        </w:tabs>
        <w:spacing w:before="4" w:after="0" w:line="240"/>
        <w:ind w:right="0" w:left="0" w:firstLine="0"/>
        <w:jc w:val="both"/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Telefone:</w:t>
      </w:r>
    </w:p>
    <w:p>
      <w:pPr>
        <w:tabs>
          <w:tab w:val="left" w:pos="6708" w:leader="none"/>
          <w:tab w:val="left" w:pos="10379" w:leader="none"/>
        </w:tabs>
        <w:spacing w:before="4" w:after="0" w:line="240"/>
        <w:ind w:right="0" w:left="0" w:firstLine="0"/>
        <w:jc w:val="both"/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</w:pPr>
    </w:p>
    <w:p>
      <w:pPr>
        <w:tabs>
          <w:tab w:val="left" w:pos="6708" w:leader="none"/>
          <w:tab w:val="left" w:pos="10379" w:leader="none"/>
        </w:tabs>
        <w:spacing w:before="4" w:after="0" w:line="240"/>
        <w:ind w:right="0" w:left="0" w:firstLine="0"/>
        <w:jc w:val="both"/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REQUER(EM)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 Vossa Senhoria, de acordo com a Lei nº 6.766/79 e demais legislação aplicável, o registro do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LOTEAMENTO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ou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DESMEMBRAMENTO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denominado 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[DENOMINAÇÃO]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nos termos da Lei nº 6.766/79 e legislação complementar, e a abertura das matrículas de cada unidade imóvel, para o que anexa os seguintes documentos, referentemente ao imóvel matriculado sob nº ??? Lº 2-RG desse Cartório, a seguir descrito:</w:t>
      </w:r>
    </w:p>
    <w:p>
      <w:pPr>
        <w:spacing w:before="225" w:after="225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[DESCREVER DE ACORDO COM A MATRÍCULA]</w:t>
      </w:r>
    </w:p>
    <w:p>
      <w:pPr>
        <w:spacing w:before="225" w:after="225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[RELAÇÃO DE DOCUMENTOS ANEXADOS]</w:t>
      </w:r>
    </w:p>
    <w:p>
      <w:pPr>
        <w:spacing w:before="225" w:after="225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REQUER(EM)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outrossim, que o edital de loteamento seja publicado 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em meio eletrônico ou físico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(art. 2º Prov. 22/2022-CGJ-RS). (Indicar um dos meios de publicação escolhido)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[OUTROS DOCUMENTOS E INFORMAÇÕES COMPLEMENTARES]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Declaro, para os devidos fins, sob as penas da lei, que: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  ) SOU Pessoa Exposta Politicamente (PEP), familiar de PEP ou estreito colaborador de PEP, nos termos da Resolução nº 40/2021 do Coaf.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  ) NÃO SOU Pessoa Exposta Politicamente (PEP), familiar de PEP ou estreito colaborador de PEP, nos termos da Resolução nº 40/2021 do Coaf. 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  ) Prefiro não fornecer as informações solicitadas ou omitidas no presente formulário, exigidas pelo Provimento 161/2024-CNJ, ficando ciente das implicações que poderão resultar.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Nestes termos,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pede deferimento.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[CIDADE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UF],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[DATA ex: 1 de janeiro de 2010]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Assinatura(s) do(s) requerente(s) e Responsável técnico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ATENÇÃO: Reconhecer firma dos subscritores (art. 221, II, Lei 6015/73).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 cópias reprográficas devem ser autenticadas.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Comprovar a legitimidade do(a) representante do(a) requerente.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 pessoa jurídica a requerente indicar sua denominação completa, nacionalidade, o CNPJ e a sede, bem como por quem é representada.</w:t>
      </w: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FFFFFF" w:val="clear"/>
        </w:rPr>
        <w:t xml:space="preserve">* Informações pessoais são exigidas de acordo com o Prov. nº 61 de 17/10/2017, do Conselho Nacional de Justiça, e serão processadas nos termos da Lei Geral de Proteção de Dados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FFFFFF" w:val="clear"/>
        </w:rPr>
        <w:t xml:space="preserve"> LGPD (Lei Federal n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FFFFFF" w:val="clear"/>
        </w:rPr>
        <w:t xml:space="preserve">º 13.709, de 14/08/2018).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